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8436803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85354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Број:404-436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0E780D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 w:rsidR="00085354">
              <w:rPr>
                <w:sz w:val="22"/>
                <w:szCs w:val="22"/>
              </w:rPr>
              <w:t>Датум</w:t>
            </w:r>
            <w:proofErr w:type="spellEnd"/>
            <w:r w:rsidR="00085354">
              <w:rPr>
                <w:sz w:val="22"/>
                <w:szCs w:val="22"/>
              </w:rPr>
              <w:t>: 0</w:t>
            </w:r>
            <w:r w:rsidR="000E780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</w:t>
            </w:r>
            <w:r w:rsidR="000853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8436804" r:id="rId8"/>
              </w:object>
            </w:r>
          </w:p>
        </w:tc>
      </w:tr>
    </w:tbl>
    <w:p w:rsidR="0031232B" w:rsidRDefault="000E780D"/>
    <w:p w:rsidR="00CF6792" w:rsidRDefault="00CF6792"/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085354" w:rsidRPr="00085354">
        <w:rPr>
          <w:lang w:val="sr-Cyrl-RS"/>
        </w:rPr>
        <w:t>извођење радова на санацији и реконтрукцији хидрантске мреже на складишту нафтних дер</w:t>
      </w:r>
      <w:r w:rsidR="00085354">
        <w:rPr>
          <w:lang w:val="sr-Cyrl-RS"/>
        </w:rPr>
        <w:t>ивата ''Смедерево'' у Смедереву</w:t>
      </w:r>
      <w:r>
        <w:rPr>
          <w:rFonts w:cs="Arial"/>
          <w:bCs/>
          <w:lang w:val="sr-Cyrl-RS"/>
        </w:rPr>
        <w:t xml:space="preserve">, ЈН број </w:t>
      </w:r>
      <w:r w:rsidR="00085354">
        <w:rPr>
          <w:rFonts w:cs="Arial"/>
          <w:bCs/>
          <w:lang w:val="sr-Cyrl-RS"/>
        </w:rPr>
        <w:t xml:space="preserve"> 7</w:t>
      </w:r>
      <w:r>
        <w:rPr>
          <w:rFonts w:cs="Arial"/>
          <w:bCs/>
          <w:lang w:val="sr-Cyrl-RS"/>
        </w:rPr>
        <w:t>/201</w:t>
      </w:r>
      <w:r w:rsidR="00085354">
        <w:rPr>
          <w:rFonts w:cs="Arial"/>
          <w:bCs/>
          <w:lang w:val="sr-Cyrl-RS"/>
        </w:rPr>
        <w:t>7</w:t>
      </w:r>
      <w:r>
        <w:rPr>
          <w:rFonts w:cs="Arial"/>
          <w:bCs/>
          <w:lang w:val="sr-Cyrl-RS"/>
        </w:rPr>
        <w:t>-03.</w:t>
      </w:r>
      <w:r>
        <w:rPr>
          <w:b/>
          <w:lang w:val="sr-Cyrl-RS"/>
        </w:rPr>
        <w:tab/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CF6792" w:rsidRDefault="00CF6792" w:rsidP="00085354">
      <w:pPr>
        <w:rPr>
          <w:b/>
          <w:lang w:val="sr-Cyrl-RS"/>
        </w:rPr>
      </w:pPr>
      <w:r>
        <w:rPr>
          <w:b/>
          <w:lang w:val="sr-Cyrl-RS"/>
        </w:rPr>
        <w:t>Питање:</w:t>
      </w:r>
    </w:p>
    <w:p w:rsidR="000E780D" w:rsidRDefault="000E780D" w:rsidP="00085354">
      <w:pPr>
        <w:jc w:val="both"/>
        <w:rPr>
          <w:rFonts w:eastAsiaTheme="minorHAnsi"/>
          <w:lang w:eastAsia="sr-Latn-RS"/>
        </w:rPr>
      </w:pPr>
    </w:p>
    <w:p w:rsidR="00085354" w:rsidRPr="00085354" w:rsidRDefault="00085354" w:rsidP="00085354">
      <w:pPr>
        <w:jc w:val="both"/>
        <w:rPr>
          <w:rFonts w:eastAsiaTheme="minorHAnsi"/>
          <w:lang w:eastAsia="sr-Latn-RS"/>
        </w:rPr>
      </w:pPr>
      <w:bookmarkStart w:id="0" w:name="_GoBack"/>
      <w:bookmarkEnd w:id="0"/>
      <w:r w:rsidRPr="008C4303">
        <w:rPr>
          <w:rFonts w:eastAsiaTheme="minorHAnsi"/>
          <w:lang w:eastAsia="sr-Latn-RS"/>
        </w:rPr>
        <w:t>„</w:t>
      </w:r>
      <w:proofErr w:type="spellStart"/>
      <w:r w:rsidRPr="008C4303">
        <w:rPr>
          <w:rFonts w:eastAsiaTheme="minorHAnsi"/>
          <w:lang w:eastAsia="sr-Latn-RS"/>
        </w:rPr>
        <w:t>Да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ли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може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као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доказ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испуњености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услова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за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располагање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неопходним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пословним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капацитетом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доставе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копије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уговора</w:t>
      </w:r>
      <w:proofErr w:type="spellEnd"/>
      <w:r w:rsidRPr="008C4303">
        <w:rPr>
          <w:rFonts w:eastAsiaTheme="minorHAnsi"/>
          <w:lang w:eastAsia="sr-Latn-RS"/>
        </w:rPr>
        <w:t xml:space="preserve"> и </w:t>
      </w:r>
      <w:proofErr w:type="spellStart"/>
      <w:r w:rsidRPr="008C4303">
        <w:rPr>
          <w:rFonts w:eastAsiaTheme="minorHAnsi"/>
          <w:lang w:eastAsia="sr-Latn-RS"/>
        </w:rPr>
        <w:t>окончаних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ситуација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за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све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реализоване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послове</w:t>
      </w:r>
      <w:proofErr w:type="spellEnd"/>
      <w:r w:rsidRPr="008C4303">
        <w:rPr>
          <w:rFonts w:eastAsiaTheme="minorHAnsi"/>
          <w:lang w:eastAsia="sr-Latn-RS"/>
        </w:rPr>
        <w:t xml:space="preserve"> у </w:t>
      </w:r>
      <w:proofErr w:type="spellStart"/>
      <w:r w:rsidRPr="008C4303">
        <w:rPr>
          <w:rFonts w:eastAsiaTheme="minorHAnsi"/>
          <w:lang w:eastAsia="sr-Latn-RS"/>
        </w:rPr>
        <w:t>последњих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осам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година</w:t>
      </w:r>
      <w:proofErr w:type="spellEnd"/>
      <w:r w:rsidRPr="008C4303">
        <w:rPr>
          <w:rFonts w:eastAsiaTheme="minorHAnsi"/>
          <w:lang w:eastAsia="sr-Latn-RS"/>
        </w:rPr>
        <w:t xml:space="preserve"> (2019 - 2016), </w:t>
      </w:r>
      <w:proofErr w:type="spellStart"/>
      <w:r w:rsidRPr="008C4303">
        <w:rPr>
          <w:rFonts w:eastAsiaTheme="minorHAnsi"/>
          <w:lang w:eastAsia="sr-Latn-RS"/>
        </w:rPr>
        <w:t>на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изградњи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спољних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мрежа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водовода</w:t>
      </w:r>
      <w:proofErr w:type="spellEnd"/>
      <w:r w:rsidRPr="008C4303">
        <w:rPr>
          <w:rFonts w:eastAsiaTheme="minorHAnsi"/>
          <w:lang w:eastAsia="sr-Latn-RS"/>
        </w:rPr>
        <w:t xml:space="preserve"> (</w:t>
      </w:r>
      <w:proofErr w:type="spellStart"/>
      <w:r w:rsidRPr="008C4303">
        <w:rPr>
          <w:rFonts w:eastAsiaTheme="minorHAnsi"/>
          <w:lang w:eastAsia="sr-Latn-RS"/>
        </w:rPr>
        <w:t>без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хидраната</w:t>
      </w:r>
      <w:proofErr w:type="spellEnd"/>
      <w:r w:rsidRPr="008C4303">
        <w:rPr>
          <w:rFonts w:eastAsiaTheme="minorHAnsi"/>
          <w:lang w:eastAsia="sr-Latn-RS"/>
        </w:rPr>
        <w:t xml:space="preserve">), </w:t>
      </w:r>
      <w:proofErr w:type="spellStart"/>
      <w:r w:rsidRPr="008C4303">
        <w:rPr>
          <w:rFonts w:eastAsiaTheme="minorHAnsi"/>
          <w:lang w:eastAsia="sr-Latn-RS"/>
        </w:rPr>
        <w:t>гасовода</w:t>
      </w:r>
      <w:proofErr w:type="spellEnd"/>
      <w:r w:rsidRPr="008C4303">
        <w:rPr>
          <w:rFonts w:eastAsiaTheme="minorHAnsi"/>
          <w:lang w:eastAsia="sr-Latn-RS"/>
        </w:rPr>
        <w:t xml:space="preserve">, </w:t>
      </w:r>
      <w:proofErr w:type="spellStart"/>
      <w:r w:rsidRPr="008C4303">
        <w:rPr>
          <w:rFonts w:eastAsiaTheme="minorHAnsi"/>
          <w:lang w:eastAsia="sr-Latn-RS"/>
        </w:rPr>
        <w:t>топловода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или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нафтовода</w:t>
      </w:r>
      <w:proofErr w:type="spellEnd"/>
      <w:r w:rsidRPr="008C4303">
        <w:rPr>
          <w:rFonts w:eastAsiaTheme="minorHAnsi"/>
          <w:lang w:eastAsia="sr-Latn-RS"/>
        </w:rPr>
        <w:t xml:space="preserve"> с </w:t>
      </w:r>
      <w:proofErr w:type="spellStart"/>
      <w:r w:rsidRPr="008C4303">
        <w:rPr>
          <w:rFonts w:eastAsiaTheme="minorHAnsi"/>
          <w:lang w:eastAsia="sr-Latn-RS"/>
        </w:rPr>
        <w:t>обзиром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ради</w:t>
      </w:r>
      <w:proofErr w:type="spellEnd"/>
      <w:r w:rsidRPr="008C4303">
        <w:rPr>
          <w:rFonts w:eastAsiaTheme="minorHAnsi"/>
          <w:lang w:eastAsia="sr-Latn-RS"/>
        </w:rPr>
        <w:t xml:space="preserve"> о </w:t>
      </w:r>
      <w:proofErr w:type="spellStart"/>
      <w:r w:rsidRPr="008C4303">
        <w:rPr>
          <w:rFonts w:eastAsiaTheme="minorHAnsi"/>
          <w:lang w:eastAsia="sr-Latn-RS"/>
        </w:rPr>
        <w:t>сличним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објектима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техничке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стране</w:t>
      </w:r>
      <w:proofErr w:type="spellEnd"/>
      <w:r w:rsidRPr="008C4303">
        <w:rPr>
          <w:rFonts w:eastAsiaTheme="minorHAnsi"/>
          <w:lang w:eastAsia="sr-Latn-RS"/>
        </w:rPr>
        <w:t xml:space="preserve"> (</w:t>
      </w:r>
      <w:proofErr w:type="spellStart"/>
      <w:r w:rsidRPr="008C4303">
        <w:rPr>
          <w:rFonts w:eastAsiaTheme="minorHAnsi"/>
          <w:lang w:eastAsia="sr-Latn-RS"/>
        </w:rPr>
        <w:t>сви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наведени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објекти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се</w:t>
      </w:r>
      <w:proofErr w:type="spellEnd"/>
      <w:r w:rsidRPr="008C4303">
        <w:rPr>
          <w:rFonts w:eastAsiaTheme="minorHAnsi"/>
          <w:lang w:eastAsia="sr-Latn-RS"/>
        </w:rPr>
        <w:t xml:space="preserve">, </w:t>
      </w:r>
      <w:proofErr w:type="spellStart"/>
      <w:r w:rsidRPr="008C4303">
        <w:rPr>
          <w:rFonts w:eastAsiaTheme="minorHAnsi"/>
          <w:lang w:eastAsia="sr-Latn-RS"/>
        </w:rPr>
        <w:t>попут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водовода</w:t>
      </w:r>
      <w:proofErr w:type="spellEnd"/>
      <w:r w:rsidRPr="008C4303">
        <w:rPr>
          <w:rFonts w:eastAsiaTheme="minorHAnsi"/>
          <w:lang w:eastAsia="sr-Latn-RS"/>
        </w:rPr>
        <w:t xml:space="preserve"> и </w:t>
      </w:r>
      <w:proofErr w:type="spellStart"/>
      <w:r w:rsidRPr="008C4303">
        <w:rPr>
          <w:rFonts w:eastAsiaTheme="minorHAnsi"/>
          <w:lang w:eastAsia="sr-Latn-RS"/>
        </w:rPr>
        <w:t>канализације</w:t>
      </w:r>
      <w:proofErr w:type="spellEnd"/>
      <w:r w:rsidRPr="008C4303">
        <w:rPr>
          <w:rFonts w:eastAsiaTheme="minorHAnsi"/>
          <w:lang w:eastAsia="sr-Latn-RS"/>
        </w:rPr>
        <w:t xml:space="preserve">, </w:t>
      </w:r>
      <w:proofErr w:type="spellStart"/>
      <w:r w:rsidRPr="008C4303">
        <w:rPr>
          <w:rFonts w:eastAsiaTheme="minorHAnsi"/>
          <w:lang w:eastAsia="sr-Latn-RS"/>
        </w:rPr>
        <w:t>базирају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на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механици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флуида</w:t>
      </w:r>
      <w:proofErr w:type="spellEnd"/>
      <w:r w:rsidRPr="008C4303">
        <w:rPr>
          <w:rFonts w:eastAsiaTheme="minorHAnsi"/>
          <w:lang w:eastAsia="sr-Latn-RS"/>
        </w:rPr>
        <w:t xml:space="preserve">) </w:t>
      </w:r>
      <w:proofErr w:type="spellStart"/>
      <w:r w:rsidRPr="008C4303">
        <w:rPr>
          <w:rFonts w:eastAsiaTheme="minorHAnsi"/>
          <w:lang w:eastAsia="sr-Latn-RS"/>
        </w:rPr>
        <w:t>од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којих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неки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сложенији</w:t>
      </w:r>
      <w:proofErr w:type="spellEnd"/>
      <w:r w:rsidRPr="008C4303">
        <w:rPr>
          <w:rFonts w:eastAsiaTheme="minorHAnsi"/>
          <w:lang w:eastAsia="sr-Latn-RS"/>
        </w:rPr>
        <w:t xml:space="preserve"> и </w:t>
      </w:r>
      <w:proofErr w:type="spellStart"/>
      <w:r w:rsidRPr="008C4303">
        <w:rPr>
          <w:rFonts w:eastAsiaTheme="minorHAnsi"/>
          <w:lang w:eastAsia="sr-Latn-RS"/>
        </w:rPr>
        <w:t>комплекснији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за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изградњу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од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водовода</w:t>
      </w:r>
      <w:proofErr w:type="spellEnd"/>
      <w:r w:rsidRPr="008C4303">
        <w:rPr>
          <w:rFonts w:eastAsiaTheme="minorHAnsi"/>
          <w:lang w:eastAsia="sr-Latn-RS"/>
        </w:rPr>
        <w:t xml:space="preserve"> и </w:t>
      </w:r>
      <w:proofErr w:type="spellStart"/>
      <w:r w:rsidRPr="008C4303">
        <w:rPr>
          <w:rFonts w:eastAsiaTheme="minorHAnsi"/>
          <w:lang w:eastAsia="sr-Latn-RS"/>
        </w:rPr>
        <w:t>канализације</w:t>
      </w:r>
      <w:proofErr w:type="spellEnd"/>
      <w:r w:rsidRPr="008C4303">
        <w:rPr>
          <w:rFonts w:eastAsiaTheme="minorHAnsi"/>
          <w:lang w:eastAsia="sr-Latn-RS"/>
        </w:rPr>
        <w:t xml:space="preserve">, и </w:t>
      </w:r>
      <w:proofErr w:type="spellStart"/>
      <w:r w:rsidRPr="008C4303">
        <w:rPr>
          <w:rFonts w:eastAsiaTheme="minorHAnsi"/>
          <w:lang w:eastAsia="sr-Latn-RS"/>
        </w:rPr>
        <w:t>узимајући</w:t>
      </w:r>
      <w:proofErr w:type="spellEnd"/>
      <w:r w:rsidRPr="008C4303">
        <w:rPr>
          <w:rFonts w:eastAsiaTheme="minorHAnsi"/>
          <w:lang w:eastAsia="sr-Latn-RS"/>
        </w:rPr>
        <w:t xml:space="preserve"> у </w:t>
      </w:r>
      <w:proofErr w:type="spellStart"/>
      <w:r w:rsidRPr="008C4303">
        <w:rPr>
          <w:rFonts w:eastAsiaTheme="minorHAnsi"/>
          <w:lang w:eastAsia="sr-Latn-RS"/>
        </w:rPr>
        <w:t>обзир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да</w:t>
      </w:r>
      <w:proofErr w:type="spellEnd"/>
      <w:r w:rsidRPr="008C4303">
        <w:rPr>
          <w:rFonts w:eastAsiaTheme="minorHAnsi"/>
          <w:lang w:eastAsia="sr-Latn-RS"/>
        </w:rPr>
        <w:t xml:space="preserve"> у </w:t>
      </w:r>
      <w:proofErr w:type="spellStart"/>
      <w:r w:rsidRPr="008C4303">
        <w:rPr>
          <w:rFonts w:eastAsiaTheme="minorHAnsi"/>
          <w:lang w:eastAsia="sr-Latn-RS"/>
        </w:rPr>
        <w:t>класификацији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делатности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спадају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под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исту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шифру</w:t>
      </w:r>
      <w:proofErr w:type="spellEnd"/>
      <w:r w:rsidRPr="008C4303">
        <w:rPr>
          <w:rFonts w:eastAsiaTheme="minorHAnsi"/>
          <w:lang w:eastAsia="sr-Latn-RS"/>
        </w:rPr>
        <w:t xml:space="preserve"> </w:t>
      </w:r>
      <w:proofErr w:type="spellStart"/>
      <w:r w:rsidRPr="008C4303">
        <w:rPr>
          <w:rFonts w:eastAsiaTheme="minorHAnsi"/>
          <w:lang w:eastAsia="sr-Latn-RS"/>
        </w:rPr>
        <w:t>делатности</w:t>
      </w:r>
      <w:proofErr w:type="spellEnd"/>
      <w:r w:rsidRPr="008C4303">
        <w:rPr>
          <w:rFonts w:eastAsiaTheme="minorHAnsi"/>
          <w:lang w:eastAsia="sr-Latn-RS"/>
        </w:rPr>
        <w:t xml:space="preserve"> – </w:t>
      </w:r>
      <w:proofErr w:type="spellStart"/>
      <w:r w:rsidRPr="008C4303">
        <w:rPr>
          <w:rFonts w:eastAsiaTheme="minorHAnsi"/>
          <w:lang w:eastAsia="sr-Latn-RS"/>
        </w:rPr>
        <w:t>изградња</w:t>
      </w:r>
      <w:proofErr w:type="spellEnd"/>
      <w:r w:rsidRPr="00085354">
        <w:rPr>
          <w:rFonts w:eastAsiaTheme="minorHAnsi"/>
          <w:lang w:eastAsia="sr-Latn-RS"/>
        </w:rPr>
        <w:t xml:space="preserve"> </w:t>
      </w:r>
      <w:proofErr w:type="spellStart"/>
      <w:r w:rsidRPr="00085354">
        <w:rPr>
          <w:rFonts w:eastAsiaTheme="minorHAnsi"/>
          <w:lang w:eastAsia="sr-Latn-RS"/>
        </w:rPr>
        <w:t>цевовода</w:t>
      </w:r>
      <w:proofErr w:type="spellEnd"/>
      <w:r w:rsidRPr="00085354">
        <w:rPr>
          <w:rFonts w:eastAsiaTheme="minorHAnsi"/>
          <w:lang w:eastAsia="sr-Latn-RS"/>
        </w:rPr>
        <w:t>?“</w:t>
      </w:r>
    </w:p>
    <w:p w:rsidR="00085354" w:rsidRPr="00085354" w:rsidRDefault="00085354" w:rsidP="00CF6792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:rsidR="003A1898" w:rsidRDefault="003A1898" w:rsidP="003A1898">
      <w:pPr>
        <w:jc w:val="both"/>
        <w:rPr>
          <w:b/>
          <w:kern w:val="2"/>
          <w:lang w:val="sr-Cyrl-RS"/>
        </w:rPr>
      </w:pPr>
      <w:r>
        <w:rPr>
          <w:b/>
          <w:kern w:val="2"/>
          <w:lang w:val="sr-Cyrl-RS"/>
        </w:rPr>
        <w:t>Одговор:</w:t>
      </w:r>
    </w:p>
    <w:p w:rsidR="003A1898" w:rsidRDefault="003A1898" w:rsidP="003A1898">
      <w:pPr>
        <w:jc w:val="both"/>
        <w:rPr>
          <w:b/>
          <w:kern w:val="2"/>
          <w:lang w:val="sr-Cyrl-RS"/>
        </w:rPr>
      </w:pPr>
    </w:p>
    <w:p w:rsidR="00326F00" w:rsidRDefault="00326F00" w:rsidP="00326F00">
      <w:pPr>
        <w:jc w:val="both"/>
        <w:rPr>
          <w:kern w:val="2"/>
          <w:lang w:val="sr-Cyrl-RS"/>
        </w:rPr>
      </w:pPr>
      <w:r w:rsidRPr="00326F00">
        <w:rPr>
          <w:kern w:val="2"/>
          <w:lang w:val="sr-Cyrl-RS"/>
        </w:rPr>
        <w:t>На</w:t>
      </w:r>
      <w:r>
        <w:rPr>
          <w:kern w:val="2"/>
          <w:lang w:val="sr-Cyrl-RS"/>
        </w:rPr>
        <w:t xml:space="preserve">ручилац је </w:t>
      </w:r>
      <w:r w:rsidR="000E780D">
        <w:rPr>
          <w:kern w:val="2"/>
          <w:lang w:val="sr-Cyrl-RS"/>
        </w:rPr>
        <w:t>у конкурсној документацији на страни 20, као један од услова у пословном капацитету</w:t>
      </w:r>
      <w:r w:rsidR="000E780D">
        <w:rPr>
          <w:kern w:val="2"/>
          <w:lang w:val="sr-Cyrl-RS"/>
        </w:rPr>
        <w:t>,</w:t>
      </w:r>
      <w:r w:rsidR="000E780D">
        <w:rPr>
          <w:kern w:val="2"/>
          <w:lang w:val="sr-Cyrl-RS"/>
        </w:rPr>
        <w:t xml:space="preserve"> </w:t>
      </w:r>
      <w:r>
        <w:rPr>
          <w:kern w:val="2"/>
          <w:lang w:val="sr-Cyrl-RS"/>
        </w:rPr>
        <w:t>јасно поставио услов: ''</w:t>
      </w:r>
      <w:r w:rsidRPr="00326F00">
        <w:rPr>
          <w:kern w:val="2"/>
          <w:lang w:val="sr-Cyrl-RS"/>
        </w:rPr>
        <w:t>да Понуђач има референце извођења радова у претходних осам година (2009- 2016.) на извођењу радова на системима хидрантских мрежа  и то најмање 3 (три) референце</w:t>
      </w:r>
      <w:r>
        <w:rPr>
          <w:kern w:val="2"/>
          <w:lang w:val="sr-Cyrl-RS"/>
        </w:rPr>
        <w:t>'',</w:t>
      </w:r>
      <w:r w:rsidR="000E780D">
        <w:rPr>
          <w:kern w:val="2"/>
          <w:lang w:val="sr-Cyrl-RS"/>
        </w:rPr>
        <w:t xml:space="preserve"> </w:t>
      </w:r>
      <w:r>
        <w:rPr>
          <w:kern w:val="2"/>
          <w:lang w:val="sr-Cyrl-RS"/>
        </w:rPr>
        <w:t>за који треба доставити доказ: ''</w:t>
      </w:r>
      <w:r w:rsidRPr="00326F00">
        <w:rPr>
          <w:kern w:val="2"/>
          <w:lang w:val="sr-Cyrl-RS"/>
        </w:rPr>
        <w:t>Попуњен, потписан и оверен образац Преглед референтних наручилаца за извођење радова на системима хидрантских мрежа и то најмање 3 (три) рефе</w:t>
      </w:r>
      <w:r>
        <w:rPr>
          <w:kern w:val="2"/>
          <w:lang w:val="sr-Cyrl-RS"/>
        </w:rPr>
        <w:t xml:space="preserve">ренце у задњих 8 (осам) година </w:t>
      </w:r>
      <w:r w:rsidRPr="00326F00">
        <w:rPr>
          <w:kern w:val="2"/>
          <w:lang w:val="sr-Cyrl-RS"/>
        </w:rPr>
        <w:t xml:space="preserve">и </w:t>
      </w:r>
      <w:r>
        <w:rPr>
          <w:kern w:val="2"/>
          <w:lang w:val="sr-Cyrl-RS"/>
        </w:rPr>
        <w:t xml:space="preserve"> </w:t>
      </w:r>
      <w:r w:rsidRPr="00326F00">
        <w:rPr>
          <w:kern w:val="2"/>
          <w:lang w:val="sr-Cyrl-RS"/>
        </w:rPr>
        <w:t>копије уговора и окончаних ситуација за  извођење радова на системима хидрантских мрежа и то најмање 3 (три) референце у задњих 8 (осам) година.</w:t>
      </w:r>
      <w:r>
        <w:rPr>
          <w:kern w:val="2"/>
          <w:lang w:val="sr-Cyrl-RS"/>
        </w:rPr>
        <w:t>''</w:t>
      </w:r>
    </w:p>
    <w:p w:rsidR="00326F00" w:rsidRDefault="00326F00" w:rsidP="00326F00">
      <w:pPr>
        <w:jc w:val="both"/>
        <w:rPr>
          <w:kern w:val="2"/>
          <w:lang w:val="sr-Cyrl-RS"/>
        </w:rPr>
      </w:pPr>
    </w:p>
    <w:p w:rsidR="00326F00" w:rsidRDefault="00326F00" w:rsidP="00326F00">
      <w:pPr>
        <w:jc w:val="both"/>
        <w:rPr>
          <w:kern w:val="2"/>
          <w:lang w:val="sr-Cyrl-RS"/>
        </w:rPr>
      </w:pPr>
      <w:r>
        <w:rPr>
          <w:kern w:val="2"/>
          <w:lang w:val="sr-Cyrl-RS"/>
        </w:rPr>
        <w:t xml:space="preserve">Такође у </w:t>
      </w:r>
      <w:r w:rsidR="000E780D" w:rsidRPr="000E780D">
        <w:rPr>
          <w:kern w:val="2"/>
          <w:lang w:val="sr-Cyrl-RS"/>
        </w:rPr>
        <w:t>конк</w:t>
      </w:r>
      <w:r w:rsidR="000E780D">
        <w:rPr>
          <w:kern w:val="2"/>
          <w:lang w:val="sr-Cyrl-RS"/>
        </w:rPr>
        <w:t xml:space="preserve">урсној документацији на страни 31, у </w:t>
      </w:r>
      <w:r>
        <w:rPr>
          <w:kern w:val="2"/>
          <w:lang w:val="sr-Cyrl-RS"/>
        </w:rPr>
        <w:t xml:space="preserve">Обрасцу 6 </w:t>
      </w:r>
      <w:r w:rsidRPr="00326F00">
        <w:rPr>
          <w:kern w:val="2"/>
          <w:lang w:val="sr-Cyrl-RS"/>
        </w:rPr>
        <w:t>ПРЕГЛЕД РЕФЕРЕНТНИХ НАРУЧИОЦА ЗА ПРЕТХОДНИХ ОСАМ ГОДИНА</w:t>
      </w:r>
      <w:r>
        <w:rPr>
          <w:kern w:val="2"/>
          <w:lang w:val="sr-Cyrl-RS"/>
        </w:rPr>
        <w:t>, став 2, наведено је да ''</w:t>
      </w:r>
      <w:r w:rsidRPr="00326F00">
        <w:rPr>
          <w:kern w:val="2"/>
          <w:lang w:val="sr-Cyrl-RS"/>
        </w:rPr>
        <w:t>Уколико се референце не односе на тражене радове, такве референце (потврде или уговори и окончане ситуације) неће бити разматране.</w:t>
      </w:r>
      <w:r>
        <w:rPr>
          <w:kern w:val="2"/>
          <w:lang w:val="sr-Cyrl-RS"/>
        </w:rPr>
        <w:t>''</w:t>
      </w:r>
    </w:p>
    <w:p w:rsidR="00326F00" w:rsidRDefault="00326F00" w:rsidP="00326F00">
      <w:pPr>
        <w:jc w:val="both"/>
        <w:rPr>
          <w:kern w:val="2"/>
          <w:lang w:val="sr-Cyrl-RS"/>
        </w:rPr>
      </w:pPr>
    </w:p>
    <w:p w:rsidR="00326F00" w:rsidRPr="00326F00" w:rsidRDefault="00326F00" w:rsidP="00326F00">
      <w:pPr>
        <w:jc w:val="both"/>
        <w:rPr>
          <w:kern w:val="2"/>
          <w:lang w:val="sr-Cyrl-RS"/>
        </w:rPr>
      </w:pPr>
      <w:r w:rsidRPr="008C4303">
        <w:rPr>
          <w:kern w:val="2"/>
          <w:lang w:val="sr-Cyrl-RS"/>
        </w:rPr>
        <w:t xml:space="preserve">Наручилац </w:t>
      </w:r>
      <w:r w:rsidR="00BA0248">
        <w:rPr>
          <w:kern w:val="2"/>
          <w:lang w:val="sr-Cyrl-RS"/>
        </w:rPr>
        <w:t xml:space="preserve">остаје при условима постављеним у конкурсној документацији, што значи да </w:t>
      </w:r>
      <w:r w:rsidRPr="008C4303">
        <w:rPr>
          <w:kern w:val="2"/>
          <w:lang w:val="sr-Cyrl-RS"/>
        </w:rPr>
        <w:t>неће разматрати потврде које се</w:t>
      </w:r>
      <w:r w:rsidR="00BA0248">
        <w:rPr>
          <w:kern w:val="2"/>
          <w:lang w:val="sr-Cyrl-RS"/>
        </w:rPr>
        <w:t xml:space="preserve"> не</w:t>
      </w:r>
      <w:r w:rsidRPr="008C4303">
        <w:rPr>
          <w:kern w:val="2"/>
          <w:lang w:val="sr-Cyrl-RS"/>
        </w:rPr>
        <w:t xml:space="preserve"> односе</w:t>
      </w:r>
      <w:r w:rsidR="00BA0248">
        <w:rPr>
          <w:kern w:val="2"/>
          <w:lang w:val="sr-Cyrl-RS"/>
        </w:rPr>
        <w:t xml:space="preserve"> на предмет јавне набавке</w:t>
      </w:r>
      <w:r w:rsidRPr="008C4303">
        <w:rPr>
          <w:rFonts w:eastAsiaTheme="minorHAnsi"/>
          <w:lang w:val="sr-Cyrl-RS" w:eastAsia="sr-Latn-RS"/>
        </w:rPr>
        <w:t>.</w:t>
      </w:r>
    </w:p>
    <w:p w:rsidR="00085354" w:rsidRDefault="00085354" w:rsidP="003A1898">
      <w:pPr>
        <w:jc w:val="both"/>
        <w:rPr>
          <w:b/>
          <w:kern w:val="2"/>
          <w:lang w:val="sr-Cyrl-RS"/>
        </w:rPr>
      </w:pPr>
    </w:p>
    <w:sectPr w:rsidR="0008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2"/>
    <w:rsid w:val="00085354"/>
    <w:rsid w:val="000E780D"/>
    <w:rsid w:val="00120B08"/>
    <w:rsid w:val="001250C1"/>
    <w:rsid w:val="002E5C4C"/>
    <w:rsid w:val="0030182A"/>
    <w:rsid w:val="00326F00"/>
    <w:rsid w:val="00382326"/>
    <w:rsid w:val="003A1898"/>
    <w:rsid w:val="004E3070"/>
    <w:rsid w:val="005846C7"/>
    <w:rsid w:val="0089467A"/>
    <w:rsid w:val="008C4303"/>
    <w:rsid w:val="009C28E2"/>
    <w:rsid w:val="00AC020A"/>
    <w:rsid w:val="00BA0248"/>
    <w:rsid w:val="00C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5</cp:revision>
  <dcterms:created xsi:type="dcterms:W3CDTF">2016-05-16T13:19:00Z</dcterms:created>
  <dcterms:modified xsi:type="dcterms:W3CDTF">2017-06-08T12:20:00Z</dcterms:modified>
</cp:coreProperties>
</file>